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3D9C" w14:textId="77777777" w:rsidR="00F32CD0" w:rsidRPr="00720D00" w:rsidRDefault="00F32CD0" w:rsidP="00F32CD0">
      <w:pPr>
        <w:pStyle w:val="c9"/>
        <w:shd w:val="clear" w:color="auto" w:fill="FFFFFF"/>
        <w:spacing w:before="0" w:beforeAutospacing="0" w:after="0" w:afterAutospacing="0"/>
        <w:rPr>
          <w:color w:val="000000"/>
          <w:sz w:val="28"/>
          <w:szCs w:val="28"/>
        </w:rPr>
      </w:pPr>
      <w:r w:rsidRPr="00720D00">
        <w:rPr>
          <w:rStyle w:val="c24"/>
          <w:b/>
          <w:bCs/>
          <w:color w:val="660066"/>
          <w:sz w:val="28"/>
          <w:szCs w:val="28"/>
        </w:rPr>
        <w:t>                                    Игровая терапия</w:t>
      </w:r>
      <w:r w:rsidRPr="00720D00">
        <w:rPr>
          <w:color w:val="000000"/>
          <w:sz w:val="28"/>
          <w:szCs w:val="28"/>
        </w:rPr>
        <w:br/>
      </w:r>
      <w:r w:rsidRPr="00720D00">
        <w:rPr>
          <w:color w:val="000000"/>
          <w:sz w:val="28"/>
          <w:szCs w:val="28"/>
        </w:rPr>
        <w:br/>
      </w:r>
      <w:r w:rsidRPr="00720D00">
        <w:rPr>
          <w:rStyle w:val="c8"/>
          <w:color w:val="000000"/>
          <w:sz w:val="28"/>
          <w:szCs w:val="28"/>
        </w:rPr>
        <w:t>"Игра" и "терапия" - казалось бы, что связывает эти два слова? Игра - это: развлечения, отдых; терапия - напротив, лечение, нагрузка. И все-таки они объединены, объединены прочно многолетней практикой применения, дающей во многих случаях очень хорошие результаты. По мнению психологов, специально подобранные игры - наиболее эффективный, а порой и единственный метод коррекционной работы с детьми раннего возраста. Впервые игровую терапию начал применять 3. Фрейд. Развивая его метод, М. Клейн стала использовать для лечения детей особый материал: игрушки небольшого размера, которые ребенок мог бы отождествлять с членами семьи. Она утверждала, что "в свободной игре ребенок символически выражает свои неосознаваемые надежды, страхи, удовольствия, заботы и конфликты".</w:t>
      </w:r>
      <w:r w:rsidRPr="00720D00">
        <w:rPr>
          <w:color w:val="000000"/>
          <w:sz w:val="28"/>
          <w:szCs w:val="28"/>
        </w:rPr>
        <w:br/>
      </w:r>
      <w:r w:rsidRPr="00720D00">
        <w:rPr>
          <w:color w:val="000000"/>
          <w:sz w:val="28"/>
          <w:szCs w:val="28"/>
        </w:rPr>
        <w:br/>
      </w:r>
      <w:r w:rsidRPr="00720D00">
        <w:rPr>
          <w:rStyle w:val="c8"/>
          <w:color w:val="000000"/>
          <w:sz w:val="28"/>
          <w:szCs w:val="28"/>
        </w:rPr>
        <w:t>Кроме того, взрослый в игре с ребенком может открыть для себя совершенно незнакомый мир малыша, установить с ним более доверительные отношения и понять, в какой помощи он больше всего нуждается. Именно в игре ребенок отражает то, что происходит с ним в реальной жизни. Здесь сразу становятся заметны его конфликты с окружающим миром, проблемы контактов со сверстниками, его реакции и чувства. Играть с гиперактивным ребенком нужно много: дома, в детском саду, но лучше всего начать со специальных занятий в кабинете психолога, где бы родители вместе с ребенком научились это делать правильно. В некоторых центрах сейчас даже открылись так называемые лекотеки - библиотеки игрушек для детей с особыми потребностями, в которых также работают психологи, педагоги, музыкальные терапевты. Детишки здесь играют, отдыхают и лечатся одновременно, а рядом обязательно находятся взрослые (лучше даже не одна мама, а еще и бабушка, старшие брат или сестра), чтобы дома потом повторить и закрепить. Вот один из примеров такого занятия (оно проводится в кругу на ковриках).</w:t>
      </w:r>
      <w:r w:rsidRPr="00720D00">
        <w:rPr>
          <w:color w:val="000000"/>
          <w:sz w:val="28"/>
          <w:szCs w:val="28"/>
        </w:rPr>
        <w:br/>
      </w:r>
      <w:r w:rsidRPr="00720D00">
        <w:rPr>
          <w:color w:val="000000"/>
          <w:sz w:val="28"/>
          <w:szCs w:val="28"/>
        </w:rPr>
        <w:br/>
      </w:r>
      <w:r w:rsidRPr="00720D00">
        <w:rPr>
          <w:rStyle w:val="c8"/>
          <w:color w:val="000000"/>
          <w:sz w:val="28"/>
          <w:szCs w:val="28"/>
        </w:rPr>
        <w:t>Взрослый сидит позади ребенка. Звучит спокойная музыка. Участники упражнения здороваются друг с другом следующим образом. Взрослый берет попеременно руки и ноги ребенка и выполняет ими любые плавные движения, имитируя жесты приветствии. Затем круг становится более плотным (участники сдвигаются). По кругу передается мяч или любая другая игрушка. Родитель, сидящий за ребенком, может передавать мяч вместе с ребенком, держа его руки в своих. Поскольку круг совсем небольшой, мяч очень скоро возвращается к малышу, и он учится отдавать его без сожаления. Тем более что за спиной он ощущает поддержку взрослого, который может комментировать все, что ребенок делает, при этом поглаживать малыша по спинке, по головке.</w:t>
      </w:r>
      <w:r w:rsidRPr="00720D00">
        <w:rPr>
          <w:color w:val="000000"/>
          <w:sz w:val="28"/>
          <w:szCs w:val="28"/>
        </w:rPr>
        <w:br/>
      </w:r>
      <w:r w:rsidRPr="00720D00">
        <w:rPr>
          <w:color w:val="000000"/>
          <w:sz w:val="28"/>
          <w:szCs w:val="28"/>
        </w:rPr>
        <w:br/>
      </w:r>
      <w:r w:rsidRPr="00720D00">
        <w:rPr>
          <w:rStyle w:val="c8"/>
          <w:color w:val="000000"/>
          <w:sz w:val="28"/>
          <w:szCs w:val="28"/>
        </w:rPr>
        <w:t xml:space="preserve">Затем родители вместе со своими детьми ложатся на ковер и продолжают </w:t>
      </w:r>
      <w:r w:rsidRPr="00720D00">
        <w:rPr>
          <w:rStyle w:val="c8"/>
          <w:color w:val="000000"/>
          <w:sz w:val="28"/>
          <w:szCs w:val="28"/>
        </w:rPr>
        <w:lastRenderedPageBreak/>
        <w:t>под музыку двигаться (перекатываться, ползать, бороться). Если дети маленькие, то родители могут положить их себе на живот и выполнять произвольные движения и поглаживания. Как правило, дети быстро успокаиваются, ощущают безопасность, расслабляются, доверяют себя взрослому.</w:t>
      </w:r>
      <w:r w:rsidRPr="00720D00">
        <w:rPr>
          <w:color w:val="000000"/>
          <w:sz w:val="28"/>
          <w:szCs w:val="28"/>
        </w:rPr>
        <w:br/>
      </w:r>
      <w:r w:rsidRPr="00720D00">
        <w:rPr>
          <w:color w:val="000000"/>
          <w:sz w:val="28"/>
          <w:szCs w:val="28"/>
        </w:rPr>
        <w:br/>
      </w:r>
      <w:r w:rsidRPr="00720D00">
        <w:rPr>
          <w:rStyle w:val="c8"/>
          <w:color w:val="000000"/>
          <w:sz w:val="28"/>
          <w:szCs w:val="28"/>
        </w:rPr>
        <w:t>Однако возможности у всех разные, и не каждой семье доступно регулярное посещение таких центров (и по времени, и по финансам). Тогда играйте дома. Известно, что в любой игре есть правила, которым должен подчиняться каждый участник. И даже бросание друг другу мяча, если оно совершается не просто так, а по придуманным вами условиям и с учетом каких-то команд, может послужить поставленной цели. Первым шагом к преодолению трудностей станет усвоение ребенком той программы действии, которую предложит ему взрослый. Задача последнего заключается в том, чтобы следить за действиями малыша, не допускать хаотичности движений и подчинять их какой-то последовательности. После того как вы преодолеете этот этап, предложите ребенку самому спланировать игру и придумать какие-нибудь правила. Однако не стоит слишком настаивать. Подождите, пока малыш "дозреет" до этого сам. Главное, чтобы игра увлекала его. Тогда он обязательно научится планировать ее и придумывать нехитрые правила. Не забывайте: когда малыш научится регулировать собственную активность, ему будет гораздо легче общаться со сверстниками. Ведь если дети не умеют соблюдать правила и постоянно их нарушают, найдется немного желающих с ними поиграть. </w:t>
      </w:r>
      <w:r w:rsidRPr="00720D00">
        <w:rPr>
          <w:color w:val="000000"/>
          <w:sz w:val="28"/>
          <w:szCs w:val="28"/>
        </w:rPr>
        <w:br/>
      </w:r>
      <w:r w:rsidRPr="00720D00">
        <w:rPr>
          <w:color w:val="000000"/>
          <w:sz w:val="28"/>
          <w:szCs w:val="28"/>
        </w:rPr>
        <w:br/>
      </w:r>
      <w:r w:rsidRPr="00720D00">
        <w:rPr>
          <w:rStyle w:val="c8"/>
          <w:color w:val="000000"/>
          <w:sz w:val="28"/>
          <w:szCs w:val="28"/>
        </w:rPr>
        <w:t>Попробуйте в начале игры создать положительное эмоциональное настроение и поддерживать его в течение всего времени взаимодействия с ребенком. Сядьте рядом, не забывайте смотреть друг другу в глаза, искренне удивляться, радоваться, использовать ласковые прикосновения. Каким должно быть содержание игр?</w:t>
      </w:r>
      <w:r w:rsidRPr="00720D00">
        <w:rPr>
          <w:color w:val="000000"/>
          <w:sz w:val="28"/>
          <w:szCs w:val="28"/>
        </w:rPr>
        <w:br/>
      </w:r>
      <w:r w:rsidRPr="00720D00">
        <w:rPr>
          <w:color w:val="000000"/>
          <w:sz w:val="28"/>
          <w:szCs w:val="28"/>
        </w:rPr>
        <w:br/>
      </w:r>
      <w:r w:rsidRPr="00720D00">
        <w:rPr>
          <w:rStyle w:val="c8"/>
          <w:color w:val="000000"/>
          <w:sz w:val="28"/>
          <w:szCs w:val="28"/>
        </w:rPr>
        <w:t>Прежде всего это игры, непосредственно направленные на обогащение эмоциональных ощущений, рассчитанные на то, чтобы рассмешить, удивить, успокоить и т.п.</w:t>
      </w:r>
      <w:r w:rsidRPr="00720D00">
        <w:rPr>
          <w:color w:val="000000"/>
          <w:sz w:val="28"/>
          <w:szCs w:val="28"/>
        </w:rPr>
        <w:br/>
      </w:r>
      <w:r w:rsidRPr="00720D00">
        <w:rPr>
          <w:color w:val="000000"/>
          <w:sz w:val="28"/>
          <w:szCs w:val="28"/>
        </w:rPr>
        <w:br/>
      </w:r>
      <w:r w:rsidRPr="00720D00">
        <w:rPr>
          <w:rStyle w:val="c8"/>
          <w:color w:val="000000"/>
          <w:sz w:val="28"/>
          <w:szCs w:val="28"/>
        </w:rPr>
        <w:t>Например, можно использовать игру "Расскажи стихи руками", когда мама и ребенок по очереди и вместе пытаются различными движениями рук с использованием мимики показать содержание стихотворения. Или игры на согласованность совместных движений - "Пилка дров", "Насос", "Кузница". Можно использовать игровые упражнения типа "Попробуй показать, попробуй угадать", главным содержанием которых является изображение различных предметов и действий с ними (например, съесть кислый лимон, тающее мороженое, поднять тяжелый чемодан и др.).</w:t>
      </w:r>
      <w:r w:rsidRPr="00720D00">
        <w:rPr>
          <w:color w:val="000000"/>
          <w:sz w:val="28"/>
          <w:szCs w:val="28"/>
        </w:rPr>
        <w:br/>
      </w:r>
      <w:r w:rsidRPr="00720D00">
        <w:rPr>
          <w:color w:val="000000"/>
          <w:sz w:val="28"/>
          <w:szCs w:val="28"/>
        </w:rPr>
        <w:br/>
      </w:r>
      <w:r w:rsidRPr="00720D00">
        <w:rPr>
          <w:rStyle w:val="c8"/>
          <w:color w:val="000000"/>
          <w:sz w:val="28"/>
          <w:szCs w:val="28"/>
        </w:rPr>
        <w:t xml:space="preserve">Эти упражнения не только обогатят ребенка разнообразными </w:t>
      </w:r>
      <w:r w:rsidRPr="00720D00">
        <w:rPr>
          <w:rStyle w:val="c8"/>
          <w:color w:val="000000"/>
          <w:sz w:val="28"/>
          <w:szCs w:val="28"/>
        </w:rPr>
        <w:lastRenderedPageBreak/>
        <w:t>эмоциональными ощущениями, но и будут способствовать развитию воображения. Очень полезно и совместное сочинение сказок, стихов, рассказов.</w:t>
      </w:r>
      <w:r w:rsidRPr="00720D00">
        <w:rPr>
          <w:color w:val="000000"/>
          <w:sz w:val="28"/>
          <w:szCs w:val="28"/>
        </w:rPr>
        <w:br/>
      </w:r>
      <w:r w:rsidRPr="00720D00">
        <w:rPr>
          <w:rStyle w:val="c8"/>
          <w:color w:val="000000"/>
          <w:sz w:val="28"/>
          <w:szCs w:val="28"/>
        </w:rPr>
        <w:t>Поскольку для гиперактивных детей характерны также нарушения внимания и самоконтроля, важно проводить с ними простые игры на развитие данных функций, например, "Лабиринт", "Что изменилось", "Чем похожи, чем непохожи", "Найди лишнее" и др.</w:t>
      </w:r>
      <w:r w:rsidRPr="00720D00">
        <w:rPr>
          <w:color w:val="000000"/>
          <w:sz w:val="28"/>
          <w:szCs w:val="28"/>
        </w:rPr>
        <w:br/>
      </w:r>
      <w:r w:rsidRPr="00720D00">
        <w:rPr>
          <w:color w:val="000000"/>
          <w:sz w:val="28"/>
          <w:szCs w:val="28"/>
        </w:rPr>
        <w:br/>
      </w:r>
      <w:r w:rsidRPr="00720D00">
        <w:rPr>
          <w:rStyle w:val="c8"/>
          <w:color w:val="000000"/>
          <w:sz w:val="28"/>
          <w:szCs w:val="28"/>
        </w:rPr>
        <w:t>Для упорядочения реакций подойдут такие игры, как "Успевай-ка". Содержание игры сводится к тому, что взрослый договаривается с ребенком о том, что будет называть разные цифры, кроме одной, например, семерки, и ребенок должен следить и сказать "Стоп", если она произнесена. Можно усложнять правила: "Стоп" говорить только в том случае, если перед цифрой "7" называлась цифра "6". Поддержать интерес ребенка к данной игре можно, заменив слуховой материал на зрительный. По этому же принципу построены игры "Не подражай", ""Да" и "Нет" не говорите", "Пол, нос, потолок", в которых предусмотрены правила ограничения некоторых действий ребенка.</w:t>
      </w:r>
      <w:r w:rsidRPr="00720D00">
        <w:rPr>
          <w:color w:val="000000"/>
          <w:sz w:val="28"/>
          <w:szCs w:val="28"/>
        </w:rPr>
        <w:br/>
      </w:r>
      <w:r w:rsidRPr="00720D00">
        <w:rPr>
          <w:color w:val="000000"/>
          <w:sz w:val="28"/>
          <w:szCs w:val="28"/>
        </w:rPr>
        <w:br/>
      </w:r>
      <w:r w:rsidRPr="00720D00">
        <w:rPr>
          <w:rStyle w:val="c8"/>
          <w:color w:val="000000"/>
          <w:sz w:val="28"/>
          <w:szCs w:val="28"/>
        </w:rPr>
        <w:t>Все эти рекомендации очень важны, так как помогают снять напряжение как у ребенка, так и у взрослого, приблизить их друг к другу, почувствовать желание и потребности друг друга - иными словами, наладить нормальную эмоционально насыщенную жизнь ребенка в семье.</w:t>
      </w:r>
      <w:r w:rsidRPr="00720D00">
        <w:rPr>
          <w:color w:val="000000"/>
          <w:sz w:val="28"/>
          <w:szCs w:val="28"/>
        </w:rPr>
        <w:br/>
      </w:r>
      <w:r w:rsidRPr="00720D00">
        <w:rPr>
          <w:color w:val="000000"/>
          <w:sz w:val="28"/>
          <w:szCs w:val="28"/>
        </w:rPr>
        <w:br/>
      </w:r>
      <w:r w:rsidRPr="00720D00">
        <w:rPr>
          <w:rStyle w:val="c8"/>
          <w:color w:val="000000"/>
          <w:sz w:val="28"/>
          <w:szCs w:val="28"/>
        </w:rPr>
        <w:t>В статье Игры для детей с СДВГ дано несколько вариантов игр, разработанных психологами специально для детей, страдающих синдромом дефицита внимания с гиперактивностью. Они подходят и для занятий дома, и для занятий в детском саду. Помните только, что такой малыш чувствует себя менее защищенным, чем обычный, и нуждается в специальном игровом пространстве. Оно, во-первых, должно быть максимально безопасным (исключить острые углы, неустойчивые предметы, закрыть электрические розетки и т. д.), во-вторых, вызывать ощущение комфорта, в-третьих, иметь специальный "уголок уединения". Мы уже говорили, что гиперактивный ребенок, хоть и производит впечатление вечного двигателя, на самом деле очень устает. И излишнее эмоциональное напряжение у него может вызвать еще больший всплеск перевозбуждения. Поэтому когда видите, что ребенок устал, обязательно - в "уголок уединения". Посидите вдвоем, погладьте его, поговорите негромко. Кроме того, для игр необходим специальный набор мебели и игрушек, например, шкафы с открытыми и закрытыми полками, наборы кукольной мебели и посуды, контейнер с песком, емкость с водой и др.</w:t>
      </w:r>
    </w:p>
    <w:p w14:paraId="271230C9" w14:textId="77777777" w:rsidR="00F32CD0" w:rsidRPr="00720D00" w:rsidRDefault="00F32CD0" w:rsidP="00F32CD0">
      <w:pPr>
        <w:pStyle w:val="c9"/>
        <w:shd w:val="clear" w:color="auto" w:fill="FFFFFF"/>
        <w:spacing w:before="0" w:beforeAutospacing="0" w:after="0" w:afterAutospacing="0"/>
        <w:rPr>
          <w:color w:val="000000"/>
          <w:sz w:val="28"/>
          <w:szCs w:val="28"/>
        </w:rPr>
      </w:pPr>
      <w:r w:rsidRPr="00720D00">
        <w:rPr>
          <w:rStyle w:val="c20"/>
          <w:b/>
          <w:bCs/>
          <w:color w:val="660066"/>
          <w:sz w:val="28"/>
          <w:szCs w:val="28"/>
        </w:rPr>
        <w:t>Игры для детей с СДВГ</w:t>
      </w:r>
      <w:r w:rsidRPr="00720D00">
        <w:rPr>
          <w:rStyle w:val="c8"/>
          <w:color w:val="000000"/>
          <w:sz w:val="28"/>
          <w:szCs w:val="28"/>
        </w:rPr>
        <w:t> </w:t>
      </w:r>
      <w:r w:rsidRPr="00720D00">
        <w:rPr>
          <w:color w:val="000000"/>
          <w:sz w:val="28"/>
          <w:szCs w:val="28"/>
        </w:rPr>
        <w:br/>
      </w:r>
      <w:r w:rsidRPr="00720D00">
        <w:rPr>
          <w:color w:val="000000"/>
          <w:sz w:val="28"/>
          <w:szCs w:val="28"/>
        </w:rPr>
        <w:br/>
      </w:r>
      <w:r w:rsidRPr="00720D00">
        <w:rPr>
          <w:rStyle w:val="c16"/>
          <w:b/>
          <w:bCs/>
          <w:color w:val="660066"/>
          <w:sz w:val="28"/>
          <w:szCs w:val="28"/>
        </w:rPr>
        <w:t>"Найди отличие"</w:t>
      </w:r>
      <w:r w:rsidRPr="00720D00">
        <w:rPr>
          <w:color w:val="000000"/>
          <w:sz w:val="28"/>
          <w:szCs w:val="28"/>
        </w:rPr>
        <w:br/>
      </w:r>
      <w:r w:rsidRPr="00720D00">
        <w:rPr>
          <w:color w:val="000000"/>
          <w:sz w:val="28"/>
          <w:szCs w:val="28"/>
        </w:rPr>
        <w:br/>
      </w:r>
      <w:r w:rsidRPr="00720D00">
        <w:rPr>
          <w:rStyle w:val="c8"/>
          <w:color w:val="000000"/>
          <w:sz w:val="28"/>
          <w:szCs w:val="28"/>
        </w:rPr>
        <w:lastRenderedPageBreak/>
        <w:t>Цель: развить умение концентрировать внимание на деталях.</w:t>
      </w:r>
      <w:r w:rsidRPr="00720D00">
        <w:rPr>
          <w:color w:val="000000"/>
          <w:sz w:val="28"/>
          <w:szCs w:val="28"/>
        </w:rPr>
        <w:br/>
      </w:r>
      <w:r w:rsidRPr="00720D00">
        <w:rPr>
          <w:color w:val="000000"/>
          <w:sz w:val="28"/>
          <w:szCs w:val="28"/>
        </w:rPr>
        <w:br/>
      </w:r>
      <w:r w:rsidRPr="00720D00">
        <w:rPr>
          <w:rStyle w:val="c8"/>
          <w:color w:val="000000"/>
          <w:sz w:val="28"/>
          <w:szCs w:val="28"/>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r w:rsidRPr="00720D00">
        <w:rPr>
          <w:color w:val="000000"/>
          <w:sz w:val="28"/>
          <w:szCs w:val="28"/>
        </w:rPr>
        <w:br/>
      </w:r>
      <w:r w:rsidRPr="00720D00">
        <w:rPr>
          <w:color w:val="000000"/>
          <w:sz w:val="28"/>
          <w:szCs w:val="28"/>
        </w:rPr>
        <w:br/>
      </w:r>
      <w:r w:rsidRPr="00720D00">
        <w:rPr>
          <w:rStyle w:val="c8"/>
          <w:color w:val="000000"/>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 </w:t>
      </w:r>
      <w:r w:rsidRPr="00720D00">
        <w:rPr>
          <w:color w:val="000000"/>
          <w:sz w:val="28"/>
          <w:szCs w:val="28"/>
        </w:rPr>
        <w:br/>
      </w:r>
      <w:r w:rsidRPr="00720D00">
        <w:rPr>
          <w:color w:val="000000"/>
          <w:sz w:val="28"/>
          <w:szCs w:val="28"/>
        </w:rPr>
        <w:br/>
      </w:r>
      <w:r w:rsidRPr="00720D00">
        <w:rPr>
          <w:rStyle w:val="c16"/>
          <w:b/>
          <w:bCs/>
          <w:color w:val="660066"/>
          <w:sz w:val="28"/>
          <w:szCs w:val="28"/>
        </w:rPr>
        <w:t>"Ласковые лапки"</w:t>
      </w:r>
      <w:r w:rsidRPr="00720D00">
        <w:rPr>
          <w:color w:val="000000"/>
          <w:sz w:val="28"/>
          <w:szCs w:val="28"/>
        </w:rPr>
        <w:br/>
      </w:r>
      <w:r w:rsidRPr="00720D00">
        <w:rPr>
          <w:color w:val="000000"/>
          <w:sz w:val="28"/>
          <w:szCs w:val="28"/>
        </w:rPr>
        <w:br/>
      </w:r>
      <w:r w:rsidRPr="00720D00">
        <w:rPr>
          <w:rStyle w:val="c8"/>
          <w:color w:val="000000"/>
          <w:sz w:val="28"/>
          <w:szCs w:val="28"/>
        </w:rPr>
        <w:t>Цель: снять напряжение, мышечные зажимы, снизить агрессивность, развить чувственное восприятие, гармонизировать отношения между ребенком и взрослым.</w:t>
      </w:r>
      <w:r w:rsidRPr="00720D00">
        <w:rPr>
          <w:color w:val="000000"/>
          <w:sz w:val="28"/>
          <w:szCs w:val="28"/>
        </w:rPr>
        <w:br/>
      </w:r>
      <w:r w:rsidRPr="00720D00">
        <w:rPr>
          <w:color w:val="000000"/>
          <w:sz w:val="28"/>
          <w:szCs w:val="28"/>
        </w:rPr>
        <w:br/>
      </w:r>
      <w:r w:rsidRPr="00720D00">
        <w:rPr>
          <w:rStyle w:val="c8"/>
          <w:color w:val="000000"/>
          <w:sz w:val="28"/>
          <w:szCs w:val="28"/>
        </w:rPr>
        <w:t>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прикасается к руке - отгадать предмет. Прикосновения должны быть поглаживающими, приятными.</w:t>
      </w:r>
      <w:r w:rsidRPr="00720D00">
        <w:rPr>
          <w:color w:val="000000"/>
          <w:sz w:val="28"/>
          <w:szCs w:val="28"/>
        </w:rPr>
        <w:br/>
      </w:r>
      <w:r w:rsidRPr="00720D00">
        <w:rPr>
          <w:color w:val="000000"/>
          <w:sz w:val="28"/>
          <w:szCs w:val="28"/>
        </w:rPr>
        <w:br/>
      </w:r>
      <w:r w:rsidRPr="00720D00">
        <w:rPr>
          <w:rStyle w:val="c8"/>
          <w:color w:val="000000"/>
          <w:sz w:val="28"/>
          <w:szCs w:val="28"/>
        </w:rPr>
        <w:t>Вариант игры: "зверек" будет прикасаться к щеке, колену, ладони. Можно поменяться с ребенком местами.</w:t>
      </w:r>
      <w:r w:rsidRPr="00720D00">
        <w:rPr>
          <w:color w:val="000000"/>
          <w:sz w:val="28"/>
          <w:szCs w:val="28"/>
        </w:rPr>
        <w:br/>
      </w:r>
      <w:r w:rsidRPr="00720D00">
        <w:rPr>
          <w:color w:val="000000"/>
          <w:sz w:val="28"/>
          <w:szCs w:val="28"/>
        </w:rPr>
        <w:br/>
      </w:r>
      <w:r w:rsidRPr="00720D00">
        <w:rPr>
          <w:rStyle w:val="c24"/>
          <w:b/>
          <w:bCs/>
          <w:color w:val="660066"/>
          <w:sz w:val="28"/>
          <w:szCs w:val="28"/>
        </w:rPr>
        <w:t>"</w:t>
      </w:r>
      <w:r w:rsidRPr="00720D00">
        <w:rPr>
          <w:rStyle w:val="c16"/>
          <w:b/>
          <w:bCs/>
          <w:color w:val="660066"/>
          <w:sz w:val="28"/>
          <w:szCs w:val="28"/>
        </w:rPr>
        <w:t>Броуновское движение"</w:t>
      </w:r>
      <w:r w:rsidRPr="00720D00">
        <w:rPr>
          <w:color w:val="000000"/>
          <w:sz w:val="28"/>
          <w:szCs w:val="28"/>
        </w:rPr>
        <w:br/>
      </w:r>
      <w:r w:rsidRPr="00720D00">
        <w:rPr>
          <w:color w:val="000000"/>
          <w:sz w:val="28"/>
          <w:szCs w:val="28"/>
        </w:rPr>
        <w:br/>
      </w:r>
      <w:r w:rsidRPr="00720D00">
        <w:rPr>
          <w:rStyle w:val="c8"/>
          <w:color w:val="000000"/>
          <w:sz w:val="28"/>
          <w:szCs w:val="28"/>
        </w:rPr>
        <w:t>Цель: развить умение распределять внимание.</w:t>
      </w:r>
      <w:r w:rsidRPr="00720D00">
        <w:rPr>
          <w:color w:val="000000"/>
          <w:sz w:val="28"/>
          <w:szCs w:val="28"/>
        </w:rPr>
        <w:br/>
      </w:r>
      <w:r w:rsidRPr="00720D00">
        <w:rPr>
          <w:color w:val="000000"/>
          <w:sz w:val="28"/>
          <w:szCs w:val="28"/>
        </w:rPr>
        <w:br/>
      </w:r>
      <w:r w:rsidRPr="00720D00">
        <w:rPr>
          <w:rStyle w:val="c8"/>
          <w:color w:val="000000"/>
          <w:sz w:val="28"/>
          <w:szCs w:val="28"/>
        </w:rPr>
        <w:t>Все дети встают в круг. Ведущий вкатывает в центр круга один за другим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r w:rsidRPr="00720D00">
        <w:rPr>
          <w:color w:val="000000"/>
          <w:sz w:val="28"/>
          <w:szCs w:val="28"/>
        </w:rPr>
        <w:br/>
      </w:r>
      <w:r w:rsidRPr="00720D00">
        <w:rPr>
          <w:color w:val="000000"/>
          <w:sz w:val="28"/>
          <w:szCs w:val="28"/>
        </w:rPr>
        <w:br/>
      </w:r>
      <w:r w:rsidRPr="00720D00">
        <w:rPr>
          <w:rStyle w:val="c16"/>
          <w:b/>
          <w:bCs/>
          <w:color w:val="660066"/>
          <w:sz w:val="28"/>
          <w:szCs w:val="28"/>
        </w:rPr>
        <w:t>"Передай мяч"</w:t>
      </w:r>
      <w:r w:rsidRPr="00720D00">
        <w:rPr>
          <w:color w:val="000000"/>
          <w:sz w:val="28"/>
          <w:szCs w:val="28"/>
        </w:rPr>
        <w:br/>
      </w:r>
      <w:r w:rsidRPr="00720D00">
        <w:rPr>
          <w:color w:val="000000"/>
          <w:sz w:val="28"/>
          <w:szCs w:val="28"/>
        </w:rPr>
        <w:br/>
      </w:r>
      <w:r w:rsidRPr="00720D00">
        <w:rPr>
          <w:rStyle w:val="c8"/>
          <w:color w:val="000000"/>
          <w:sz w:val="28"/>
          <w:szCs w:val="28"/>
        </w:rPr>
        <w:t>Цель: снять излишнюю двигательную активность.</w:t>
      </w:r>
      <w:r w:rsidRPr="00720D00">
        <w:rPr>
          <w:color w:val="000000"/>
          <w:sz w:val="28"/>
          <w:szCs w:val="28"/>
        </w:rPr>
        <w:br/>
      </w:r>
      <w:r w:rsidRPr="00720D00">
        <w:rPr>
          <w:color w:val="000000"/>
          <w:sz w:val="28"/>
          <w:szCs w:val="28"/>
        </w:rPr>
        <w:br/>
      </w:r>
      <w:r w:rsidRPr="00720D00">
        <w:rPr>
          <w:rStyle w:val="c8"/>
          <w:color w:val="000000"/>
          <w:sz w:val="28"/>
          <w:szCs w:val="28"/>
        </w:rPr>
        <w:lastRenderedPageBreak/>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использовать в игре одновременно несколько мячей.</w:t>
      </w:r>
      <w:r w:rsidRPr="00720D00">
        <w:rPr>
          <w:color w:val="000000"/>
          <w:sz w:val="28"/>
          <w:szCs w:val="28"/>
        </w:rPr>
        <w:br/>
      </w:r>
      <w:r w:rsidRPr="00720D00">
        <w:rPr>
          <w:color w:val="000000"/>
          <w:sz w:val="28"/>
          <w:szCs w:val="28"/>
        </w:rPr>
        <w:br/>
      </w:r>
      <w:r w:rsidRPr="00720D00">
        <w:rPr>
          <w:rStyle w:val="c16"/>
          <w:b/>
          <w:bCs/>
          <w:color w:val="660066"/>
          <w:sz w:val="28"/>
          <w:szCs w:val="28"/>
        </w:rPr>
        <w:t>"Запрещенное движение"</w:t>
      </w:r>
      <w:r w:rsidRPr="00720D00">
        <w:rPr>
          <w:color w:val="000000"/>
          <w:sz w:val="28"/>
          <w:szCs w:val="28"/>
        </w:rPr>
        <w:br/>
      </w:r>
      <w:r w:rsidRPr="00720D00">
        <w:rPr>
          <w:color w:val="000000"/>
          <w:sz w:val="28"/>
          <w:szCs w:val="28"/>
        </w:rPr>
        <w:br/>
      </w:r>
      <w:r w:rsidRPr="00720D00">
        <w:rPr>
          <w:rStyle w:val="c8"/>
          <w:color w:val="000000"/>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r w:rsidRPr="00720D00">
        <w:rPr>
          <w:color w:val="000000"/>
          <w:sz w:val="28"/>
          <w:szCs w:val="28"/>
        </w:rPr>
        <w:br/>
      </w:r>
      <w:r w:rsidRPr="00720D00">
        <w:rPr>
          <w:color w:val="000000"/>
          <w:sz w:val="28"/>
          <w:szCs w:val="28"/>
        </w:rPr>
        <w:br/>
      </w:r>
      <w:r w:rsidRPr="00720D00">
        <w:rPr>
          <w:rStyle w:val="c8"/>
          <w:color w:val="000000"/>
          <w:sz w:val="28"/>
          <w:szCs w:val="28"/>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выполнить. Тот, кто повторит запрещенное движение, выходит из игры.</w:t>
      </w:r>
      <w:r w:rsidRPr="00720D00">
        <w:rPr>
          <w:color w:val="000000"/>
          <w:sz w:val="28"/>
          <w:szCs w:val="28"/>
        </w:rPr>
        <w:br/>
      </w:r>
      <w:r w:rsidRPr="00720D00">
        <w:rPr>
          <w:color w:val="000000"/>
          <w:sz w:val="28"/>
          <w:szCs w:val="28"/>
        </w:rPr>
        <w:br/>
      </w:r>
      <w:r w:rsidRPr="00720D00">
        <w:rPr>
          <w:rStyle w:val="c8"/>
          <w:color w:val="000000"/>
          <w:sz w:val="28"/>
          <w:szCs w:val="28"/>
        </w:rPr>
        <w:t>Вместо показа движения можно называть вслух цифры. Участники игры повторяют хорошо все цифры, кроме одной, запрещенной, например, цифры "пять". Когда дети ее услышат, они должны будут хлопать в ладоши (или покружиться на месте).</w:t>
      </w:r>
      <w:r w:rsidRPr="00720D00">
        <w:rPr>
          <w:color w:val="000000"/>
          <w:sz w:val="28"/>
          <w:szCs w:val="28"/>
        </w:rPr>
        <w:br/>
      </w:r>
      <w:r w:rsidRPr="00720D00">
        <w:rPr>
          <w:color w:val="000000"/>
          <w:sz w:val="28"/>
          <w:szCs w:val="28"/>
        </w:rPr>
        <w:br/>
      </w:r>
      <w:r w:rsidRPr="00720D00">
        <w:rPr>
          <w:rStyle w:val="c16"/>
          <w:b/>
          <w:bCs/>
          <w:color w:val="660066"/>
          <w:sz w:val="28"/>
          <w:szCs w:val="28"/>
        </w:rPr>
        <w:t>"Коршун"</w:t>
      </w:r>
      <w:r w:rsidRPr="00720D00">
        <w:rPr>
          <w:color w:val="000000"/>
          <w:sz w:val="28"/>
          <w:szCs w:val="28"/>
        </w:rPr>
        <w:br/>
      </w:r>
      <w:r w:rsidRPr="00720D00">
        <w:rPr>
          <w:color w:val="000000"/>
          <w:sz w:val="28"/>
          <w:szCs w:val="28"/>
        </w:rPr>
        <w:br/>
      </w:r>
      <w:r w:rsidRPr="00720D00">
        <w:rPr>
          <w:rStyle w:val="c8"/>
          <w:color w:val="000000"/>
          <w:sz w:val="28"/>
          <w:szCs w:val="28"/>
        </w:rPr>
        <w:t>Цель: развить внимание, быстроту реакции, умение следовать инструкции взрослого, обучить навыкам взаимодействия с детьми.</w:t>
      </w:r>
      <w:r w:rsidRPr="00720D00">
        <w:rPr>
          <w:color w:val="000000"/>
          <w:sz w:val="28"/>
          <w:szCs w:val="28"/>
        </w:rPr>
        <w:br/>
      </w:r>
      <w:r w:rsidRPr="00720D00">
        <w:rPr>
          <w:color w:val="000000"/>
          <w:sz w:val="28"/>
          <w:szCs w:val="28"/>
        </w:rPr>
        <w:br/>
      </w:r>
      <w:r w:rsidRPr="00720D00">
        <w:rPr>
          <w:rStyle w:val="c8"/>
          <w:color w:val="000000"/>
          <w:sz w:val="28"/>
          <w:szCs w:val="28"/>
        </w:rPr>
        <w:t>Воспитатель надевает шапочку курочки и говорит, что все дети - "цыплята" - живут вместе с мамой-курочкой в курятнике. Курятник можно обозначить мягкими блоками или стульчиками. Затем "курочка" с "цыплятами" гуляют (ходят по комнате). Как только воспитатель говорит: "Коршун" (предварительно с детьми проводится беседа, во время которой им объясняется, кто такой коршун и почему цыплятам следует его избегать), все дети бегут обратно в "курятник". После этого воспитатель выбирает другую "курочку" из числа играющих детей. Игра повторяется.</w:t>
      </w:r>
      <w:r w:rsidRPr="00720D00">
        <w:rPr>
          <w:color w:val="000000"/>
          <w:sz w:val="28"/>
          <w:szCs w:val="28"/>
        </w:rPr>
        <w:br/>
      </w:r>
      <w:r w:rsidRPr="00720D00">
        <w:rPr>
          <w:color w:val="000000"/>
          <w:sz w:val="28"/>
          <w:szCs w:val="28"/>
        </w:rPr>
        <w:br/>
      </w:r>
      <w:r w:rsidRPr="00720D00">
        <w:rPr>
          <w:rStyle w:val="c8"/>
          <w:color w:val="000000"/>
          <w:sz w:val="28"/>
          <w:szCs w:val="28"/>
        </w:rPr>
        <w:t>В заключение воспитатель предлагает всем детям выйти из "курятника" и погулять, тихонько помахивая руками, как крыльями, потанцевать вместе, попрыгать. Можно предложить детям поискать "цыпленка", который потерялся. Дети вместе с воспитателем ищут заранее спрятанную игрушку - пушистого цыпленка. Малыши вместе с воспитателем рассматривают игрушку, гладят ее, жалеют и относят на место.</w:t>
      </w:r>
      <w:r w:rsidRPr="00720D00">
        <w:rPr>
          <w:color w:val="000000"/>
          <w:sz w:val="28"/>
          <w:szCs w:val="28"/>
        </w:rPr>
        <w:br/>
      </w:r>
      <w:r w:rsidRPr="00720D00">
        <w:rPr>
          <w:color w:val="000000"/>
          <w:sz w:val="28"/>
          <w:szCs w:val="28"/>
        </w:rPr>
        <w:br/>
      </w:r>
      <w:r w:rsidRPr="00720D00">
        <w:rPr>
          <w:rStyle w:val="c8"/>
          <w:color w:val="000000"/>
          <w:sz w:val="28"/>
          <w:szCs w:val="28"/>
        </w:rPr>
        <w:t xml:space="preserve">С целью развития двигательных навыков можно усложнить игру следующим образом. Для того чтобы попасть в домик-курятник, дети должны не просто </w:t>
      </w:r>
      <w:r w:rsidRPr="00720D00">
        <w:rPr>
          <w:rStyle w:val="c8"/>
          <w:color w:val="000000"/>
          <w:sz w:val="28"/>
          <w:szCs w:val="28"/>
        </w:rPr>
        <w:lastRenderedPageBreak/>
        <w:t>вбежать в него, а подползти под реечку, которая лежит на высоте 60-70 сантиметров.</w:t>
      </w:r>
      <w:r w:rsidRPr="00720D00">
        <w:rPr>
          <w:color w:val="000000"/>
          <w:sz w:val="28"/>
          <w:szCs w:val="28"/>
        </w:rPr>
        <w:br/>
      </w:r>
      <w:r w:rsidRPr="00720D00">
        <w:rPr>
          <w:color w:val="000000"/>
          <w:sz w:val="28"/>
          <w:szCs w:val="28"/>
        </w:rPr>
        <w:br/>
      </w:r>
      <w:r w:rsidRPr="00720D00">
        <w:rPr>
          <w:rStyle w:val="c8"/>
          <w:color w:val="000000"/>
          <w:sz w:val="28"/>
          <w:szCs w:val="28"/>
        </w:rPr>
        <w:t>Гиперактивным детям чрезвычайно полезна работа с песком, крупой, водой, глиной, рисование с помощью пальцев. Все это помогает снять напряжение. А вообще, как считают психологи, работа здесь должна строиться по нескольким направлениям: снять напряжение и излишнюю двигательную активность, тренировать внимание и следовать за интересами ребенка, то есть пытаться проникнуть в его мир и вместе его анализировать. Например, если ребенок рассматривает что-то на улице, взрослому обязательно надо проследить за взглядом и найти этот предмет, затем постараться удержать внимание малыша на нем, расспросить, что заинтересовало, и попросить подробно описать детали предмета, вместе как-то их прокомментировать. Как писал В. Оклендер: "Когда таким детям уделяют внимание, слушают их, и они начинают чувствовать, что их воспринимают всерьез, они способны каким-то образом свести до минимума симптомы своей гиперактивности".</w:t>
      </w:r>
    </w:p>
    <w:p w14:paraId="7FE661D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Уважаемые коллеги! Наш педсовет посвящен решению одной из годовых задач дошкольного учреждения, вовлечению родителей в жизнь ДОУ, созданию единого пространства для решения воспитательно-образовательных задач. Мир постоянно информационно усложняется.</w:t>
      </w:r>
    </w:p>
    <w:p w14:paraId="44435DC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Сегодня уже недостаточно однажды получить образование и работать по специальности. Чтобы сохранять уровень компетентности, необходимо все время чему-либо учиться, заниматься самообразованием на протяжении всей жизни. Непрерывное образование становится потребностью. Современная семья все чаще нуждается в разнообразных знаниях: медицинских, педагогических, психологических, юридических: Деятельность педагогического коллектива детского сада не может оставаться в стороне от изменяющейся ситуации в социуме. Работа с семьей должна учитывать современные подходы к этой проблеме.</w:t>
      </w:r>
    </w:p>
    <w:p w14:paraId="67706BE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Главная тенденция обучать родителей самостоятельному решению жизненных задач. Это подразумевает изменения в системе "воспитатель - родитель", требует усилий от педагогического коллектива ДОУ.</w:t>
      </w:r>
    </w:p>
    <w:p w14:paraId="5EE7B4D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xml:space="preserve">В настоящее время общение педагога с родителями строится на принципах доверия, диалога, партнерства, учета интересов родителей и их опыта в воспитании детей. Педагоги прошлого - К. Д. Ушинский, Е. Н., Л. Н. Толстой и другие - говорили о необходимости приобретения родителями педагогически знаний, о важности и целенаправленности семейного воспитания, о необходимости сочетания знания и опыта. В этом современным родителям призваны оказать помощь педагоги дошкольных учреждений, несмотря на то, что информацию по вопросам воспитания ребенка можно получить сейчас разными путями. Это и периодические издания, и Интернет, и многочисленная популярная литература для родителей. Но только воспитатель ежедневно общается с детьми и родителями, видит проблемы, трудности, а также положительный опыт каждой семьи. Он оказывает помощь родителям в различных формах. Однако </w:t>
      </w:r>
      <w:r w:rsidRPr="00720D00">
        <w:rPr>
          <w:rStyle w:val="c12"/>
          <w:color w:val="555555"/>
          <w:sz w:val="28"/>
          <w:szCs w:val="28"/>
        </w:rPr>
        <w:lastRenderedPageBreak/>
        <w:t>педагоги не всегда готовы к этой деятельности в силу ряда причин. И наша сегодняшняя работа, я надеюсь, окажет вам практическую помощь в установлении контакта с родителями воспитанников, выявит трудности и имеющийся положительный опыт.</w:t>
      </w:r>
    </w:p>
    <w:p w14:paraId="7A11599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Готовясь к сегодняшнему педагогическому совету были проведены :</w:t>
      </w:r>
    </w:p>
    <w:p w14:paraId="06A8077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«Диагностика взаимоотношений в системе педагог-родитель»,</w:t>
      </w:r>
    </w:p>
    <w:p w14:paraId="7733773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«Самооценка педагогов своих умений и профессиональных качеств, необходимых для общения с родителями», а так же анкетирование родителей по теме</w:t>
      </w:r>
    </w:p>
    <w:p w14:paraId="0C712CA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«Взаимодействие детского сада и семьи»подготовлены мини отчёты воспитателей по планированию работы с родителями.</w:t>
      </w:r>
    </w:p>
    <w:p w14:paraId="6CCBF5E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5"/>
          <w:b/>
          <w:bCs/>
          <w:color w:val="555555"/>
          <w:sz w:val="28"/>
          <w:szCs w:val="28"/>
        </w:rPr>
        <w:t>2 вопрос</w:t>
      </w:r>
    </w:p>
    <w:p w14:paraId="67A6D32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Педагогический тренинг "Оценка уровня коммуникабельности педагога с родителями".</w:t>
      </w:r>
      <w:r w:rsidRPr="00720D00">
        <w:rPr>
          <w:rStyle w:val="c12"/>
          <w:color w:val="555555"/>
          <w:sz w:val="28"/>
          <w:szCs w:val="28"/>
        </w:rPr>
        <w:t> </w:t>
      </w:r>
    </w:p>
    <w:p w14:paraId="05FF466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Цель:</w:t>
      </w:r>
      <w:r w:rsidRPr="00720D00">
        <w:rPr>
          <w:rStyle w:val="c12"/>
          <w:color w:val="555555"/>
          <w:sz w:val="28"/>
          <w:szCs w:val="28"/>
        </w:rPr>
        <w:t> развитие безоценочного восприятия партнера по общению.</w:t>
      </w:r>
    </w:p>
    <w:p w14:paraId="2D3D937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Методика проведения.</w:t>
      </w:r>
    </w:p>
    <w:p w14:paraId="2E4F549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Вниманию педагогов предлагаются несколько простых вопросов. Отвечать нужно быстро, однозначно "да", "нет", "иногда".</w:t>
      </w:r>
    </w:p>
    <w:p w14:paraId="346BD65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Вам предстоит ординарная беседа с одним из родителей. Выбивает ли Вас ее ожидание из колеи?</w:t>
      </w:r>
    </w:p>
    <w:p w14:paraId="280B23D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Вызывает ли у Вас смятение и неудовольствие поручение выступить с докладом, информацией перед родителями?</w:t>
      </w:r>
    </w:p>
    <w:p w14:paraId="4E6A030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Не откладываете ли Вы неприятную беседу о сложном ребенке с его родителями до последнего момента?</w:t>
      </w:r>
    </w:p>
    <w:p w14:paraId="5404332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Считаете ли Вы, что не следует лично беседовать с родителями об особенностях воспитания в семье, а лучше провести анкетирование, письменный опрос?</w:t>
      </w:r>
    </w:p>
    <w:p w14:paraId="402A93A4"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Вам предлагают подготовить общее родительское собрание для родителей дошкольного учреждения. Приложите ли Вы максимум усилий, чтобы избежать этого поручения?</w:t>
      </w:r>
    </w:p>
    <w:p w14:paraId="3C6ED0D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Любите ли Вы делиться своими переживаниями от общения с родителями с коллегами, руководством?</w:t>
      </w:r>
    </w:p>
    <w:p w14:paraId="024DE4C1"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Убеждены ли Вы, что общаться с родителями гораздо сложнее, чем с детьми?</w:t>
      </w:r>
    </w:p>
    <w:p w14:paraId="014D792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Раздражаетесь ли Вы, если один из родителей Ваших воспитанников постоянно задает Вам вопросы?</w:t>
      </w:r>
    </w:p>
    <w:p w14:paraId="142CEFF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Верите ли Вы, что существует проблема "воспитателей и родителей" и что они разговаривают на "разных языках"?</w:t>
      </w:r>
    </w:p>
    <w:p w14:paraId="1AFE7C5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Постесняетесь ли Вы напомнить родителям об обещании, которое они забыли выполнить?</w:t>
      </w:r>
    </w:p>
    <w:p w14:paraId="2FF4E35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Вызывает ли у Вас досаду просьба кого-либо из родителей помочь разобраться в том или ином сложном воспитательном вопросе?</w:t>
      </w:r>
    </w:p>
    <w:p w14:paraId="60C336F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Услышав высказывание явно ошибочной точки зрения по вопросу воспитания, предпочтете ли Вы промолчать и не вступать в спор?</w:t>
      </w:r>
    </w:p>
    <w:p w14:paraId="3C203C7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lastRenderedPageBreak/>
        <w:t>• Боитесь ли Вы участвовать в разборе конфликтных ситуаций между педагогами и родителями?</w:t>
      </w:r>
    </w:p>
    <w:p w14:paraId="3BBD0E9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 Вас есть собственные, сугубо индивидуальные критерии оценки семейного воспитания и других мнений на этот счет Вы не приемлете?</w:t>
      </w:r>
    </w:p>
    <w:p w14:paraId="5EE61491"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Считаете ли Вы, что воспитывать необходимо и родителей, а не только детей?</w:t>
      </w:r>
    </w:p>
    <w:p w14:paraId="3BAFEAB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Проще ли Вам подготовить информацию для родителей в письменном виде, чем провести устную консультацию?</w:t>
      </w:r>
    </w:p>
    <w:p w14:paraId="66CC923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Оценка ответов: "да" - 2 очка, "иногда" - 1 очко, "нет" - О очков.</w:t>
      </w:r>
    </w:p>
    <w:p w14:paraId="511183F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Полученные очки суммируются и определяется, к какой категории относится испытуемый.</w:t>
      </w:r>
    </w:p>
    <w:p w14:paraId="27FFB774"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30-32 очка. </w:t>
      </w:r>
      <w:r w:rsidRPr="00720D00">
        <w:rPr>
          <w:rStyle w:val="c12"/>
          <w:color w:val="555555"/>
          <w:sz w:val="28"/>
          <w:szCs w:val="28"/>
        </w:rPr>
        <w:t>Вам явно сложно вступать в общение с родителями. Скорее всего, Вы вообще не коммуникабельны. Это Ваша беда, так как страдаете от этого больше Вы сами. Но и окружающим Вас людям нелегко. На Вас трудно положиться в деле, которое требует коллективных усилий. Контакты с родителями Вы стараетесь свести к минимуму. В основном они формальны. Причины трудностей в общении Вы стремитесь переложить на родителей. Вы убеждены, что большинство родителей - это всегда недовольные, придирчивые люди, ищущие в Вашей работе только недостатки, не желающие прислушиваться к Вашему мнению. Ваше неумение построить общение с родителями приводит к тому, что и они стремятся избегать общения с Вами. Постарайтесь стать общительнее, контролируйте себя.</w:t>
      </w:r>
    </w:p>
    <w:p w14:paraId="182D9D2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25-29 очков. </w:t>
      </w:r>
      <w:r w:rsidRPr="00720D00">
        <w:rPr>
          <w:rStyle w:val="c12"/>
          <w:color w:val="555555"/>
          <w:sz w:val="28"/>
          <w:szCs w:val="28"/>
        </w:rPr>
        <w:t>Вы замкнуты, неразговорчивы. Новая работа и необходимость новых контактов надолго выводят Вас из равновесия. Общение с родителями воспитанников является для Вас сложным и не слишком приятным делом. Вы знаете эту особенность своего характера и бываете недовольны собой. Однако в неудачных контактах с родителями стремитесь в большей степени обвинить их, а не собственную коммуникабельность. В Ваших силах изменить особенности своего характера. Вспомните, ведь участие в общем интересном деле позволяет Вам легко находить общий язык с родителями!</w:t>
      </w:r>
    </w:p>
    <w:p w14:paraId="28F1D97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19-24 очка. </w:t>
      </w:r>
      <w:r w:rsidRPr="00720D00">
        <w:rPr>
          <w:rStyle w:val="c12"/>
          <w:color w:val="555555"/>
          <w:sz w:val="28"/>
          <w:szCs w:val="28"/>
        </w:rPr>
        <w:t>Вы в известной степени общительны и в незнакомой обстановке чувствуете себя вполне уверенно. Вам удается достаточно легко наладить контакты с большинством родителей своей группы, но с "трудными" родителями Вы не стремитесь активно общаться. В незнакомой ситуации Вы выбираете тактику "присматривания". Сложности общения с родителями не пугают Вас, однако порой Вы бываете излишне критичны по отношению к ним. Эти недостатки исправимы.</w:t>
      </w:r>
    </w:p>
    <w:p w14:paraId="6130D2A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14-18 очков. </w:t>
      </w:r>
      <w:r w:rsidRPr="00720D00">
        <w:rPr>
          <w:rStyle w:val="c12"/>
          <w:color w:val="555555"/>
          <w:sz w:val="28"/>
          <w:szCs w:val="28"/>
        </w:rPr>
        <w:t xml:space="preserve">У Вас нормальная коммуникабельность. Вы убеждены, что с любым родителем всегда можно найти "общий язык". Вы охотно выслушиваете родителей, достаточно терпеливы в общении с ними, умеете отстоять свою точку зрения, не навязывая ее при этом другому. И индивидуальное и коллективное общение с родителями не вызывает у Вас неприятных переживаний. Родители так же стремятся поддерживать контакты с Вами, ищут Вашего совета, поддержки. В то же время Вы не </w:t>
      </w:r>
      <w:r w:rsidRPr="00720D00">
        <w:rPr>
          <w:rStyle w:val="c12"/>
          <w:color w:val="555555"/>
          <w:sz w:val="28"/>
          <w:szCs w:val="28"/>
        </w:rPr>
        <w:lastRenderedPageBreak/>
        <w:t>любите многословия, излишней эмоциональности, стремитесь избегать ненужных конфликтов.</w:t>
      </w:r>
    </w:p>
    <w:p w14:paraId="290ED08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9-13 очков. </w:t>
      </w:r>
      <w:r w:rsidRPr="00720D00">
        <w:rPr>
          <w:rStyle w:val="c12"/>
          <w:color w:val="555555"/>
          <w:sz w:val="28"/>
          <w:szCs w:val="28"/>
        </w:rPr>
        <w:t>Вы бываете весьма общительны. Постоянно стремитесь вступить в беседу с родителями, но часто эти беседы носят бессодержательный характер. Вы любите бывать в центре внимания, никому не отказываете в просьбах, хотя не всегда можете их выполнить. Стремитесь высказать родителям собственное мнение о том, как они воспитывают детей, в любой ситуации дать совет, что способно вызывать у них раздражение. Вы вспыльчивы, но отходчивы. Вам недостает терпения и отваги при столкновении с серьезными проблемами. При желании, однако, Вы умеете выстраивать содержательное общение.</w:t>
      </w:r>
    </w:p>
    <w:p w14:paraId="3863705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4-8 очков. </w:t>
      </w:r>
      <w:r w:rsidRPr="00720D00">
        <w:rPr>
          <w:rStyle w:val="c12"/>
          <w:color w:val="555555"/>
          <w:sz w:val="28"/>
          <w:szCs w:val="28"/>
        </w:rPr>
        <w:t>Вы чрезмерно общительны. Стремитесь стать "другом" каждому родителю, быть в курсе всех их проблем. Любите принимать участие во всех спорах и дискуссиях. Всегда охотно беретесь за любое дело, хотя не всегда можете успешно довести его до конца. Имеете собственное мнение по любому вопросу и всегда стремитесь ею высказать. Возможно, по этой причине родители и коллеги относятся к Вам с опаской и сомнениями. Вам следует задуматься над этими фактами.</w:t>
      </w:r>
    </w:p>
    <w:p w14:paraId="59D884A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З очка и менее. </w:t>
      </w:r>
      <w:r w:rsidRPr="00720D00">
        <w:rPr>
          <w:rStyle w:val="c12"/>
          <w:color w:val="555555"/>
          <w:sz w:val="28"/>
          <w:szCs w:val="28"/>
        </w:rPr>
        <w:t>Ваша общительность носит болезненный характер. 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том числе и среди родителей. Общаясь с родителями, бываете грубоваты, фамильярны. Вас отличают необъективность, обидчивость. Любую проблему Вы стремитесь вынести на всеобщее обсуждение. Серьезное общение с родителями не для Вас. Окружающим сложно с Вами. Постарайтесь задуматься, почему, несмотря на все Ваши усилия наладить общение с родителями, из этого ничего не выходит? Воспитывайте в себе терпеливость и сдержанность, уважительно относитесь к людям.</w:t>
      </w:r>
    </w:p>
    <w:p w14:paraId="6265E178"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5"/>
          <w:b/>
          <w:bCs/>
          <w:color w:val="555555"/>
          <w:sz w:val="28"/>
          <w:szCs w:val="28"/>
        </w:rPr>
        <w:t>3 вопрос</w:t>
      </w:r>
    </w:p>
    <w:p w14:paraId="79879A8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Сообщение воспитателя на тему "Вовлечение родителей в жизнь группы, как средство создания дополнительных возможностей для всех участников образовательного процесса, позволяющих реализовать индивидуальный подход".</w:t>
      </w:r>
      <w:r w:rsidRPr="00720D00">
        <w:rPr>
          <w:rStyle w:val="c5"/>
          <w:b/>
          <w:bCs/>
          <w:color w:val="555555"/>
          <w:sz w:val="28"/>
          <w:szCs w:val="28"/>
        </w:rPr>
        <w:t> </w:t>
      </w:r>
      <w:r w:rsidRPr="00720D00">
        <w:rPr>
          <w:rStyle w:val="c12"/>
          <w:color w:val="555555"/>
          <w:sz w:val="28"/>
          <w:szCs w:val="28"/>
        </w:rPr>
        <w:t>В настоящее время, помимо финансовых и прочих материальных отношений, участие родителей в жизни группы во многом остается декларативным. Проблема не только в занятости или пассивности мам и пап, но и в самих педагогах. Некоторые из них вовсе не желают ежедневно видеть родителей в группе, объясняя это тем, что дети ведут себя неадекватно (без родителей они лучше, что не нужен контролер (и так одни проверяющие, что другие дети начинают капризничать, что родители не умеют общаться с детьми. Кроме того, существует реальная проблема нехватки времени, ощущение собственной несостоятельности у некоторых педагогов, - все это в совокупности может привести к формированию личных и профессиональных предубеждений.</w:t>
      </w:r>
    </w:p>
    <w:p w14:paraId="623FF00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lastRenderedPageBreak/>
        <w:t>Проблемы действительно есть, но их суть не в том, что родители не нужны или дети не адекватны, а в том, что мы, педагоги, не готовы и не умеем использовать их присутствие во благо детям, себе и самим родителям. Правильнее не отказываться, а учиться это делать, понимая, что участие родителей в жизни детского сада идет на пользу всем - детям, воспитателям, родителям, престижу профессии и детского сада.</w:t>
      </w:r>
    </w:p>
    <w:p w14:paraId="49E8255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Можно выделить пять уровней участия семей в жизни ДОУ:</w:t>
      </w:r>
      <w:r w:rsidRPr="00720D00">
        <w:rPr>
          <w:rStyle w:val="c5"/>
          <w:b/>
          <w:bCs/>
          <w:color w:val="555555"/>
          <w:sz w:val="28"/>
          <w:szCs w:val="28"/>
        </w:rPr>
        <w:t> </w:t>
      </w:r>
    </w:p>
    <w:p w14:paraId="69EE6568"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оказание разовой помощи;</w:t>
      </w:r>
    </w:p>
    <w:p w14:paraId="79B533F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участие в организации образовательной работы с детьми на занятиях, в деятельности кружков и т. п. ;</w:t>
      </w:r>
    </w:p>
    <w:p w14:paraId="3796E411"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участие в качестве постоянных добровольных помощников;</w:t>
      </w:r>
    </w:p>
    <w:p w14:paraId="32B8448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участие в принятии решений относительно ребенка или группы, которую он посещает;</w:t>
      </w:r>
    </w:p>
    <w:p w14:paraId="6228EB0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участие в обсуждении вопросов и принятие решений, касающихся деятельности ДОУ в целом.</w:t>
      </w:r>
    </w:p>
    <w:p w14:paraId="56CCF6B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Выделение уровней не означает, что каждая семья в процессе взаимодействия с детским садом будет продвигаться от одного уровня к другому. Это значит только то, что строить взаимоотношения с семьями нужно на основе индивидуализации, признания за семьей права выбора характера и степени своего участия в совместной с педагогами деятельности.</w:t>
      </w:r>
    </w:p>
    <w:p w14:paraId="10215A1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По аналогии с известной пословицей "Можно привести лошадь на водопой, но нельзя заставить пить" будем помнить, что нельзя заставить принять полезность, можно только "вырастить" желание получить пользу.</w:t>
      </w:r>
    </w:p>
    <w:p w14:paraId="6A890F9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Начнем с родителей.</w:t>
      </w:r>
    </w:p>
    <w:p w14:paraId="2729319C"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Становясь активными участниками "общественной" жизни и процесса обучения своих детей, мамы и папы чувствуют себя "хорошими родителями", поскольку вносят свой вклад в обучение и приобретают все новые умения.</w:t>
      </w:r>
    </w:p>
    <w:p w14:paraId="7261084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Присутствие в группе родителей имеет для них следующие плюсы:</w:t>
      </w:r>
    </w:p>
    <w:p w14:paraId="0F86BCF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они могут наблюдать за своими детьми на фоне их сверстников, что дает возможность лучше разобраться в вопросах развития ребенка, научиться и дома применять подходящие методы воспитания;</w:t>
      </w:r>
    </w:p>
    <w:p w14:paraId="3F0C4CA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 родителей формируется более высокая оценка достижений своих детей и гордость за них;</w:t>
      </w:r>
    </w:p>
    <w:p w14:paraId="55E4DB2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появляется возможность поработать в профессиональной среде, что может побудить к получению дополнительного образования, поступлению на какие-либо курсы или даже превратиться в постоянную работу;</w:t>
      </w:r>
    </w:p>
    <w:p w14:paraId="47B98F5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развивается более глубокое понимание процесса обучения детей дошкольного возраста; формируется правильное понимание возможностей обучения и сложностей, которые с этим связаны;</w:t>
      </w:r>
    </w:p>
    <w:p w14:paraId="34BCBA5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возникает доверие к воспитателям и другим сотрудникам детского сада;</w:t>
      </w:r>
    </w:p>
    <w:p w14:paraId="4745B59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делается выбор детского сада для второго ребенка;</w:t>
      </w:r>
    </w:p>
    <w:p w14:paraId="5853F96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родители обучаются вилам деятельности, которыми можно с удовольствием заниматься с детьми дома;</w:t>
      </w:r>
    </w:p>
    <w:p w14:paraId="2892FFC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взрослые знакомятся с друзьями своих детей, о которых знают из рассказов сына или дочери;</w:t>
      </w:r>
    </w:p>
    <w:p w14:paraId="2A6BC46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lastRenderedPageBreak/>
        <w:t>• устанавливаются длительные дружеские связи с другими родителями.</w:t>
      </w:r>
    </w:p>
    <w:p w14:paraId="035A32A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А вот что происходит с детьми, когда они видят своих родителей в группе:</w:t>
      </w:r>
    </w:p>
    <w:p w14:paraId="36551F7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 их сознании возникает позитивная связь между семьей и детским садом: если дети чувствуют, что членов их семьи принимают в саду с открытым сердцем, то у них возникает более доверительное отношение к работающим в группе взрослым;</w:t>
      </w:r>
    </w:p>
    <w:p w14:paraId="7AA4A49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присутствие и участие родителей в занятиях доставляет детям особое удовольствие, благоприятствует их успехам;</w:t>
      </w:r>
    </w:p>
    <w:p w14:paraId="194B33F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у ребенка наблюдается буквально взлет чувства собственного достоинства, даже если участие членов семьи носит редкий и непродолжительный характер;</w:t>
      </w:r>
    </w:p>
    <w:p w14:paraId="7514340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знакомство с другими взрослыми расширяет социальный опыт и дает положительные модели для подражания;</w:t>
      </w:r>
    </w:p>
    <w:p w14:paraId="231E144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дети начинают признавать полномочия других взрослых (помимо воспитателей) и относятся к ним как к источнику знаний и опыта;</w:t>
      </w:r>
    </w:p>
    <w:p w14:paraId="53FD4A0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взаимодействие с семьями детей, которые представляют разнообразные культурные традиции, создает возможность для формирования толерантности;</w:t>
      </w:r>
    </w:p>
    <w:p w14:paraId="370CCA2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дети из неполных семей смогут частично реализовать свою потребность в общении, внимании, ласке.</w:t>
      </w:r>
    </w:p>
    <w:p w14:paraId="00B4001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А вот некоторые положительные моменты для педагогов и всего детского сада, которые возникают при привлечении к работе в группе членов семей воспитанников:</w:t>
      </w:r>
    </w:p>
    <w:p w14:paraId="1473C4C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изменение соотношения "взрослый-ребенок" в группе. Воспитатели получают возможность проводить больше времени с отдельными детьми и работать с малыми группами;</w:t>
      </w:r>
    </w:p>
    <w:p w14:paraId="3851B588"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возможность использования увлечений, талантов, знаний и интересов родителей в процессе занятий с детьми;</w:t>
      </w:r>
    </w:p>
    <w:p w14:paraId="31ADE53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возможность закрепления знаний, получаемых в детском саду с помощью занятий дома;</w:t>
      </w:r>
    </w:p>
    <w:p w14:paraId="773EE64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происходит более тесное общение между родителями;</w:t>
      </w:r>
    </w:p>
    <w:p w14:paraId="43157C0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родители становятся участниками процесса принятия решений по вопросам жизни детского сада;</w:t>
      </w:r>
    </w:p>
    <w:p w14:paraId="2A43D59C"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возможность понять, как родители мотивируют своих детей, увидеть, как мамы и папы помогают своим малышам решать задачи;</w:t>
      </w:r>
    </w:p>
    <w:p w14:paraId="07669CF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возможность узнать, какие занятия и увлечения взрослые члены семьи разделяют со своими детьми (например, приготовление пищи, игра на музыкальных инструментах).</w:t>
      </w:r>
    </w:p>
    <w:p w14:paraId="069F5FC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Кроме того, что у педагогов формируется чувство уважения по отношению к семьям воспитанников, это положительно влияет на формирование отношения ребенка к детскому саду.</w:t>
      </w:r>
    </w:p>
    <w:p w14:paraId="2B2B39A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xml:space="preserve">Следовательно, привлечение родителей и других взрослых к работе с детьми в группе создает дополнительные возможности для всех участников </w:t>
      </w:r>
      <w:r w:rsidRPr="00720D00">
        <w:rPr>
          <w:rStyle w:val="c12"/>
          <w:color w:val="555555"/>
          <w:sz w:val="28"/>
          <w:szCs w:val="28"/>
        </w:rPr>
        <w:lastRenderedPageBreak/>
        <w:t>образовательного процесса и позволяет, наконец-то, реализовать сложный, с точки зрения педагогов, индивидуальный подход.</w:t>
      </w:r>
    </w:p>
    <w:p w14:paraId="344F910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Итак, связи между семьёй и детским садом строятся на доверии. А взаимное доверие возникает в результате эффективного обмена информацией. Если воспитатели хотят стимулировать успешное вовлечение родителей в свою работу, им необходимо установить персонифицированный, непрерывный, гибкий и позитивный обмен информацией с родителями. Для этого педагоги должны находить способы документировать и сообщать информацию о ежедневных успехах воспитанников так, чтобы менялись представления родителей о их собственной роли и их взгляды на опыт, который приобретают дети в ДОУ.</w:t>
      </w:r>
    </w:p>
    <w:p w14:paraId="6B7AF5A8"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Вниманию педагогов предлагается "Алгоритм взаимодействия с семьей" (С. В. Глебова "Детский сад - семья: аспекты взаимодействия").</w:t>
      </w:r>
    </w:p>
    <w:p w14:paraId="672F1881"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Алгоритм взаимодействия с семьей – воспитатель</w:t>
      </w:r>
      <w:r w:rsidRPr="00720D00">
        <w:rPr>
          <w:rStyle w:val="c5"/>
          <w:b/>
          <w:bCs/>
          <w:color w:val="555555"/>
          <w:sz w:val="28"/>
          <w:szCs w:val="28"/>
        </w:rPr>
        <w:t> </w:t>
      </w:r>
    </w:p>
    <w:p w14:paraId="14CBEB0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1-я стадия</w:t>
      </w:r>
    </w:p>
    <w:p w14:paraId="6E05118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Поиск контактов при первой встрече. Воспитатель должен проявить высокий педагогический такт, искреннее уважение к родителям, деликатность, сдержанность, важно не оттолкнуть непродуманным вопросом.</w:t>
      </w:r>
    </w:p>
    <w:p w14:paraId="537F91DC"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2-я стадия</w:t>
      </w:r>
    </w:p>
    <w:p w14:paraId="600B88F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Обсуждается, что необходимо развивать и воспитывать в ребенке, подчеркивать его индивидуальность, неповторимость. На этом этапе уже можно осторожно заговорить о нежелательных проявлениях в поведении малыша.</w:t>
      </w:r>
    </w:p>
    <w:p w14:paraId="3591BEE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З-я стадия</w:t>
      </w:r>
    </w:p>
    <w:p w14:paraId="33564C1C"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Установление общих требований к воспитанию ребенка. Педагог побуждает родителей высказать свои взгляды на воспитание ребенка, выслушивает мнение родителей об используемых ими методах, даже если оно ошибочно. Не опровергает, а предлагает свои способы воздействия, призывает объединить усилия для выработки единых требований.</w:t>
      </w:r>
    </w:p>
    <w:p w14:paraId="10B2A8F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4-я стадия</w:t>
      </w:r>
    </w:p>
    <w:p w14:paraId="3109AB15"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Упрочение сотрудничества в достижении общей цели. Согласившись на совместное сотрудничество, стороны уточняют воспитательные возможности друг друга, ставят единые цели и задачи. Возможны споры, разногласия. Важно, чтобы они не помешали дальнейшему сотрудничеству.</w:t>
      </w:r>
    </w:p>
    <w:p w14:paraId="5AF50EC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5-я стадия</w:t>
      </w:r>
    </w:p>
    <w:p w14:paraId="0645EE4C"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Реализация индивидуального подхода. Педагог не демонстрирует свою всесильность, а доверительно сообщает о своих сомнениях, затруднениях, спрашивает совета у родителей и прислушивается к ним. На этой стадии вырабатывается целый ряд согласованных мер, направленных, в том числе и на перевоспитание ребенка.</w:t>
      </w:r>
    </w:p>
    <w:p w14:paraId="43D39DF2"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6-я стадия</w:t>
      </w:r>
    </w:p>
    <w:p w14:paraId="285F1991"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xml:space="preserve">Совершенствование педагогического сотрудничества. Готовые рецепты не предлагаются, тщательно анализируется процесс совместной деятельности. Это стадия развития педагогического сотрудничества, где идет реализация </w:t>
      </w:r>
      <w:r w:rsidRPr="00720D00">
        <w:rPr>
          <w:rStyle w:val="c12"/>
          <w:color w:val="555555"/>
          <w:sz w:val="28"/>
          <w:szCs w:val="28"/>
        </w:rPr>
        <w:lastRenderedPageBreak/>
        <w:t>единых педагогических воздействий. Инициатором контакта является педагог.</w:t>
      </w:r>
    </w:p>
    <w:p w14:paraId="6364A28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5"/>
          <w:b/>
          <w:bCs/>
          <w:color w:val="555555"/>
          <w:sz w:val="28"/>
          <w:szCs w:val="28"/>
        </w:rPr>
        <w:t>4 вопрос Практического мастерства.</w:t>
      </w:r>
    </w:p>
    <w:p w14:paraId="26BCAAA7"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4.1 Воспитателям предлагается деловая игра "Дерево-мудрости»</w:t>
      </w:r>
      <w:r w:rsidRPr="00720D00">
        <w:rPr>
          <w:rStyle w:val="c12"/>
          <w:color w:val="555555"/>
          <w:sz w:val="28"/>
          <w:szCs w:val="28"/>
        </w:rPr>
        <w:t>, в процессе которой каждый участник делится одной из своих "шишек-находок" в области семейного воспитания (пословицы, поговорки, высказывания, афоризмы, крылатые фразы, цытаты). Правила игры: участники поочерёдно зачитывают свои «находки», шишки помещают на ель, повторяться нельзя (одинаковые «находки-шишки» убирают в корзину)</w:t>
      </w:r>
    </w:p>
    <w:p w14:paraId="2EEBA1A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2"/>
          <w:b/>
          <w:bCs/>
          <w:i/>
          <w:iCs/>
          <w:color w:val="555555"/>
          <w:sz w:val="28"/>
          <w:szCs w:val="28"/>
        </w:rPr>
        <w:t>4.2 Решение педагогических задач.</w:t>
      </w:r>
    </w:p>
    <w:p w14:paraId="20A6885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Ситуация для анализа</w:t>
      </w:r>
    </w:p>
    <w:p w14:paraId="2FC8922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Двухлетний Илюша с усердием надевает колготы. Трудное занятие! Наконец-то после долгих усилий колготы почти надеты, но. наизнанку. Малыш, конечно, этого не замечает ипродолжает их натягивать. Мать прекращает, как она говорит, "эту бесцельную возню", быстрым движением, не скрывая раздражения, старается натянуть ребенку колготы. Малыш поднимает крик:</w:t>
      </w:r>
    </w:p>
    <w:p w14:paraId="3C9B85E9"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Сам, сам! Сам!</w:t>
      </w:r>
    </w:p>
    <w:p w14:paraId="356D07C6"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Мать строго говорит:</w:t>
      </w:r>
    </w:p>
    <w:p w14:paraId="32CFFF6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Сиди спокойно и не капризничай! Не умеешь, а кричишь "сам".</w:t>
      </w:r>
    </w:p>
    <w:p w14:paraId="7085453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Вопросы:</w:t>
      </w:r>
    </w:p>
    <w:p w14:paraId="43BE31E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Правильно ли поступила мама?</w:t>
      </w:r>
    </w:p>
    <w:p w14:paraId="728DC87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Каковы последствия поведения мамы?</w:t>
      </w:r>
    </w:p>
    <w:p w14:paraId="4450F4C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Что бы вы посоветовали маме?</w:t>
      </w:r>
    </w:p>
    <w:p w14:paraId="70CBEEF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Ситуации для анализа</w:t>
      </w:r>
    </w:p>
    <w:p w14:paraId="5A9BE7D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Воспитатели нередко слышат от детей своей группы во время игры:</w:t>
      </w:r>
    </w:p>
    <w:p w14:paraId="2A1A79E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"Будешь слушаться, куплю это", "Будешь хорошо кушать, свожу в зоопарк", "Это тебе за то, что хорошо себя вел" и т. д. Встречая родителей, дети сообщают, что хорошо себя вели, слушались, помогали малышам и тут же спрашивают: "А что ты мне за это купишь? "</w:t>
      </w:r>
    </w:p>
    <w:p w14:paraId="54C449DF"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u w:val="single"/>
        </w:rPr>
        <w:t>Вопросы:</w:t>
      </w:r>
    </w:p>
    <w:p w14:paraId="0952C28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Каково ваше мнение о педагогической ценности подкупа, задабривания, применяемого некоторыми родителями в воспитании.</w:t>
      </w:r>
    </w:p>
    <w:p w14:paraId="46FCCE8A"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Формированию каких поступков эти методы способствуют?</w:t>
      </w:r>
    </w:p>
    <w:p w14:paraId="6B8C71C0"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5"/>
          <w:b/>
          <w:bCs/>
          <w:color w:val="555555"/>
          <w:sz w:val="28"/>
          <w:szCs w:val="28"/>
        </w:rPr>
        <w:t>5 вопрос Аналитическая. "Аукцион идей". Формулировка и принятие решения педсовета.</w:t>
      </w:r>
    </w:p>
    <w:p w14:paraId="05F4C8F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5"/>
          <w:b/>
          <w:bCs/>
          <w:color w:val="555555"/>
          <w:sz w:val="28"/>
          <w:szCs w:val="28"/>
        </w:rPr>
        <w:t>Проект решения педсовета.</w:t>
      </w:r>
    </w:p>
    <w:p w14:paraId="1ACF5DAA" w14:textId="77777777" w:rsidR="00F32CD0" w:rsidRPr="00720D00" w:rsidRDefault="00F32CD0" w:rsidP="00F32CD0">
      <w:pPr>
        <w:pStyle w:val="c9"/>
        <w:shd w:val="clear" w:color="auto" w:fill="FFFFFF"/>
        <w:spacing w:before="0" w:beforeAutospacing="0" w:after="0" w:afterAutospacing="0"/>
        <w:jc w:val="center"/>
        <w:rPr>
          <w:color w:val="000000"/>
          <w:sz w:val="28"/>
          <w:szCs w:val="28"/>
        </w:rPr>
      </w:pPr>
      <w:r w:rsidRPr="00720D00">
        <w:rPr>
          <w:rStyle w:val="c5"/>
          <w:b/>
          <w:bCs/>
          <w:color w:val="555555"/>
          <w:sz w:val="28"/>
          <w:szCs w:val="28"/>
        </w:rPr>
        <w:t>Список литературы</w:t>
      </w:r>
    </w:p>
    <w:p w14:paraId="20490EBD"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Свирская Л. Работа с семьей: необязательные инструкции. - М. : ЛИНКА-ПРЕСС, 2007.</w:t>
      </w:r>
    </w:p>
    <w:p w14:paraId="2DC7232E"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Аралова М. А. Формирование коллектива ДОУ: Психологическое сопровождение. - М. : ТЦ Сфера, 2005.</w:t>
      </w:r>
    </w:p>
    <w:p w14:paraId="4B9D703B"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Голицина Н. С. Копилка педагогических идей. Работа с кадрами. - М. : "Издательство Скрипторий 2003", 2006.</w:t>
      </w:r>
    </w:p>
    <w:p w14:paraId="71E75D13"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lastRenderedPageBreak/>
        <w:t>• Белая К. Ю. Педагогический совет в дошкольном образовательном учреждении. - М. : ТЦ Сфера, 2004.</w:t>
      </w:r>
    </w:p>
    <w:p w14:paraId="53EA9358" w14:textId="77777777" w:rsidR="00F32CD0" w:rsidRPr="00720D00" w:rsidRDefault="00F32CD0" w:rsidP="00F32CD0">
      <w:pPr>
        <w:pStyle w:val="c4"/>
        <w:shd w:val="clear" w:color="auto" w:fill="FFFFFF"/>
        <w:spacing w:before="0" w:beforeAutospacing="0" w:after="0" w:afterAutospacing="0"/>
        <w:rPr>
          <w:color w:val="000000"/>
          <w:sz w:val="28"/>
          <w:szCs w:val="28"/>
        </w:rPr>
      </w:pPr>
      <w:r w:rsidRPr="00720D00">
        <w:rPr>
          <w:rStyle w:val="c12"/>
          <w:color w:val="555555"/>
          <w:sz w:val="28"/>
          <w:szCs w:val="28"/>
        </w:rPr>
        <w:t>• Глебова С. В. Детский сад - семья: аспекты взаимодействия. - Воронеж: ТЦ "Учитель", 2005.</w:t>
      </w:r>
    </w:p>
    <w:p w14:paraId="6923711B" w14:textId="77777777" w:rsidR="00F32CD0" w:rsidRPr="00720D00" w:rsidRDefault="00F32CD0" w:rsidP="00F32CD0">
      <w:pPr>
        <w:spacing w:line="240" w:lineRule="auto"/>
        <w:rPr>
          <w:rFonts w:ascii="Times New Roman" w:hAnsi="Times New Roman" w:cs="Times New Roman"/>
          <w:sz w:val="28"/>
          <w:szCs w:val="28"/>
        </w:rPr>
      </w:pPr>
    </w:p>
    <w:p w14:paraId="6821BCAF" w14:textId="77777777" w:rsidR="004F36A7" w:rsidRDefault="004F36A7">
      <w:bookmarkStart w:id="0" w:name="_GoBack"/>
      <w:bookmarkEnd w:id="0"/>
    </w:p>
    <w:sectPr w:rsidR="004F3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A7"/>
    <w:rsid w:val="004F36A7"/>
    <w:rsid w:val="00F3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73777-85E3-420A-8406-695C5A2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2C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F32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32CD0"/>
  </w:style>
  <w:style w:type="character" w:customStyle="1" w:styleId="c8">
    <w:name w:val="c8"/>
    <w:basedOn w:val="a0"/>
    <w:rsid w:val="00F32CD0"/>
  </w:style>
  <w:style w:type="character" w:customStyle="1" w:styleId="c20">
    <w:name w:val="c20"/>
    <w:basedOn w:val="a0"/>
    <w:rsid w:val="00F32CD0"/>
  </w:style>
  <w:style w:type="character" w:customStyle="1" w:styleId="c16">
    <w:name w:val="c16"/>
    <w:basedOn w:val="a0"/>
    <w:rsid w:val="00F32CD0"/>
  </w:style>
  <w:style w:type="paragraph" w:customStyle="1" w:styleId="c4">
    <w:name w:val="c4"/>
    <w:basedOn w:val="a"/>
    <w:rsid w:val="00F32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32CD0"/>
  </w:style>
  <w:style w:type="character" w:customStyle="1" w:styleId="c2">
    <w:name w:val="c2"/>
    <w:basedOn w:val="a0"/>
    <w:rsid w:val="00F32CD0"/>
  </w:style>
  <w:style w:type="character" w:customStyle="1" w:styleId="c5">
    <w:name w:val="c5"/>
    <w:basedOn w:val="a0"/>
    <w:rsid w:val="00F3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4775</Words>
  <Characters>27218</Characters>
  <Application>Microsoft Office Word</Application>
  <DocSecurity>0</DocSecurity>
  <Lines>226</Lines>
  <Paragraphs>63</Paragraphs>
  <ScaleCrop>false</ScaleCrop>
  <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2</cp:revision>
  <dcterms:created xsi:type="dcterms:W3CDTF">2018-11-04T17:57:00Z</dcterms:created>
  <dcterms:modified xsi:type="dcterms:W3CDTF">2018-11-04T17:58:00Z</dcterms:modified>
</cp:coreProperties>
</file>